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276" w:lineRule="auto"/>
        <w:rPr>
          <w:b w:val="1"/>
          <w:sz w:val="22"/>
          <w:szCs w:val="22"/>
          <w:highlight w:val="white"/>
        </w:rPr>
      </w:pPr>
      <w:bookmarkStart w:colFirst="0" w:colLast="0" w:name="_hjew708kze3r" w:id="0"/>
      <w:bookmarkEnd w:id="0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Dr. Alz</w:t>
      </w:r>
    </w:p>
    <w:p w:rsidR="00000000" w:rsidDel="00000000" w:rsidP="00000000" w:rsidRDefault="00000000" w:rsidRPr="00000000" w14:paraId="00000002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before="0" w:line="276" w:lineRule="auto"/>
        <w:ind w:left="0" w:firstLine="0"/>
        <w:rPr>
          <w:sz w:val="22"/>
          <w:szCs w:val="22"/>
          <w:highlight w:val="white"/>
        </w:rPr>
      </w:pPr>
      <w:bookmarkStart w:colFirst="0" w:colLast="0" w:name="_nurrkqvlqd3c" w:id="1"/>
      <w:bookmarkEnd w:id="1"/>
      <w:r w:rsidDel="00000000" w:rsidR="00000000" w:rsidRPr="00000000">
        <w:rPr>
          <w:sz w:val="22"/>
          <w:szCs w:val="22"/>
          <w:highlight w:val="white"/>
          <w:rtl w:val="0"/>
        </w:rPr>
        <w:t xml:space="preserve">Autor: </w:t>
      </w:r>
      <w:hyperlink r:id="rId6">
        <w:r w:rsidDel="00000000" w:rsidR="00000000" w:rsidRPr="00000000">
          <w:rPr>
            <w:sz w:val="22"/>
            <w:szCs w:val="22"/>
            <w:highlight w:val="white"/>
            <w:u w:val="single"/>
            <w:rtl w:val="0"/>
          </w:rPr>
          <w:t xml:space="preserve">Miloš Urban</w:t>
        </w:r>
      </w:hyperlink>
      <w:r w:rsidDel="00000000" w:rsidR="00000000" w:rsidRPr="00000000">
        <w:rPr>
          <w:sz w:val="22"/>
          <w:szCs w:val="22"/>
          <w:highlight w:val="white"/>
          <w:rtl w:val="0"/>
        </w:rPr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Nakladatelství: </w:t>
      </w:r>
      <w:hyperlink r:id="rId7">
        <w:r w:rsidDel="00000000" w:rsidR="00000000" w:rsidRPr="00000000">
          <w:rPr>
            <w:sz w:val="22"/>
            <w:szCs w:val="22"/>
            <w:highlight w:val="white"/>
            <w:u w:val="single"/>
            <w:rtl w:val="0"/>
          </w:rPr>
          <w:t xml:space="preserve">Argo</w:t>
        </w:r>
      </w:hyperlink>
      <w:r w:rsidDel="00000000" w:rsidR="00000000" w:rsidRPr="00000000">
        <w:rPr>
          <w:sz w:val="22"/>
          <w:szCs w:val="22"/>
          <w:highlight w:val="white"/>
          <w:rtl w:val="0"/>
        </w:rPr>
        <w:br w:type="textWrapping"/>
      </w:r>
      <w:r w:rsidDel="00000000" w:rsidR="00000000" w:rsidRPr="00000000">
        <w:rPr>
          <w:sz w:val="22"/>
          <w:szCs w:val="22"/>
          <w:highlight w:val="white"/>
          <w:rtl w:val="0"/>
        </w:rPr>
        <w:t xml:space="preserve">vázaná, 256 stran</w:t>
        <w:br w:type="textWrapping"/>
        <w:t xml:space="preserve">ISBN 978-80-257-4493-2</w:t>
        <w:br w:type="textWrapping"/>
        <w:t xml:space="preserve">DPC 398 Kč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hyperlink r:id="rId8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https://www.kosmas.cz/knihy/541649/dr.-alz/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9">
        <w:r w:rsidDel="00000000" w:rsidR="00000000" w:rsidRPr="00000000">
          <w:rPr>
            <w:color w:val="1155cc"/>
            <w:highlight w:val="white"/>
            <w:u w:val="single"/>
            <w:rtl w:val="0"/>
          </w:rPr>
          <w:t xml:space="preserve">https://www.velkyctvrtek.cz/knihy/dr-alz/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40" w:lineRule="auto"/>
        <w:ind w:left="0" w:firstLine="0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ANOTACE:</w:t>
        <w:br w:type="textWrapping"/>
      </w:r>
      <w:r w:rsidDel="00000000" w:rsidR="00000000" w:rsidRPr="00000000">
        <w:rPr>
          <w:highlight w:val="white"/>
          <w:rtl w:val="0"/>
        </w:rPr>
        <w:t xml:space="preserve">Důchodce Gustav Molitor, bývalý nakladatelský redaktor, je vyrozuměn lékařem o své počínající progresivní demenci. Ve hře je Alzheimerova choroba, ale Gustav, přestože ví, že „začíná blbnout“, si začne psát poznámky o příznacích v přesvědčení, že jeho diagnóza je snad jiná. A aby si cvičil mozek a oddálil neodvratný konec, rozhodne se napsat vše, na co je schopen si ještě vzpomenout. Sám pak s překvapením zjišťuje, kolik se v trapných a smutných vzpomínkách může skrývat humoru.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0" w:before="0" w:line="312" w:lineRule="auto"/>
        <w:rPr>
          <w:b w:val="1"/>
          <w:sz w:val="22"/>
          <w:szCs w:val="22"/>
          <w:highlight w:val="white"/>
        </w:rPr>
      </w:pPr>
      <w:bookmarkStart w:colFirst="0" w:colLast="0" w:name="_lgbu2a4de1" w:id="2"/>
      <w:bookmarkEnd w:id="2"/>
      <w:r w:rsidDel="00000000" w:rsidR="00000000" w:rsidRPr="00000000">
        <w:rPr>
          <w:b w:val="1"/>
          <w:sz w:val="22"/>
          <w:szCs w:val="22"/>
          <w:highlight w:val="white"/>
          <w:rtl w:val="0"/>
        </w:rPr>
        <w:t xml:space="preserve">AUTOR: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Miloš Urban</w:t>
      </w:r>
      <w:r w:rsidDel="00000000" w:rsidR="00000000" w:rsidRPr="00000000">
        <w:rPr>
          <w:highlight w:val="white"/>
          <w:rtl w:val="0"/>
        </w:rPr>
        <w:t xml:space="preserve"> je autorem řady románů, povídek a novel, z nichž mnohé si našly cestu i k zahraničním čtenářům. Z jeho tvorby nejvíce zaujaly romány Sedmikostelí, Praga Piccola, Lord Mord nebo Santiniho jazyk, podle něhož vznikl televizní film v režii Jiřího Stracha. Zatím poslední román Továrna na maso z prostředí holešovických jatek vyšel v roce 2022. Podle románu Hastrman vznikl stejnojmenný film v režii Ondřeje Havelky, který v roce 2018 získal ve čtyřech kategoriích ocenění Český lev.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b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pacing w:after="300" w:lineRule="auto"/>
        <w:rPr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VIDEA: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highlight w:val="white"/>
        </w:rPr>
      </w:pPr>
      <w:hyperlink r:id="rId10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Dr. Alz, Miloš Urban</w:t>
        </w:r>
      </w:hyperlink>
      <w:r w:rsidDel="00000000" w:rsidR="00000000" w:rsidRPr="00000000">
        <w:rPr>
          <w:highlight w:val="white"/>
          <w:rtl w:val="0"/>
        </w:rPr>
        <w:br w:type="textWrapping"/>
      </w:r>
      <w:hyperlink r:id="rId11">
        <w:r w:rsidDel="00000000" w:rsidR="00000000" w:rsidRPr="00000000">
          <w:rPr>
            <w:color w:val="0000ee"/>
            <w:u w:val="single"/>
            <w:shd w:fill="auto" w:val="clear"/>
            <w:rtl w:val="0"/>
          </w:rPr>
          <w:t xml:space="preserve">25. Velký knižní čtvrtek - podzim 2024...Miloš Urban: Dr. Alz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yperlink" Target="https://www.youtube.com/watch?v=ly9n3iHlOyw" TargetMode="External"/><Relationship Id="rId10" Type="http://schemas.openxmlformats.org/officeDocument/2006/relationships/hyperlink" Target="https://youtu.be/eWbMzx7lOAY" TargetMode="External"/><Relationship Id="rId9" Type="http://schemas.openxmlformats.org/officeDocument/2006/relationships/hyperlink" Target="https://www.velkyctvrtek.cz/knihy/dr-alz/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kosmas.cz/autor/1465/milos-urban/" TargetMode="External"/><Relationship Id="rId7" Type="http://schemas.openxmlformats.org/officeDocument/2006/relationships/hyperlink" Target="https://www.kosmas.cz/nakladatelstvi/602/argo/" TargetMode="External"/><Relationship Id="rId8" Type="http://schemas.openxmlformats.org/officeDocument/2006/relationships/hyperlink" Target="https://www.kosmas.cz/knihy/541649/dr.-alz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